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2A" w:rsidRPr="001C3803" w:rsidRDefault="005E2A2A" w:rsidP="001C3803">
      <w:pPr>
        <w:pStyle w:val="51"/>
        <w:shd w:val="clear" w:color="auto" w:fill="auto"/>
        <w:spacing w:before="0" w:after="153" w:line="230" w:lineRule="exact"/>
        <w:ind w:left="142"/>
        <w:rPr>
          <w:rFonts w:ascii="Times New Roman" w:hAnsi="Times New Roman" w:cs="Times New Roman"/>
          <w:b w:val="0"/>
          <w:caps/>
          <w:sz w:val="24"/>
          <w:szCs w:val="24"/>
        </w:rPr>
      </w:pPr>
      <w:bookmarkStart w:id="0" w:name="_GoBack"/>
      <w:bookmarkEnd w:id="0"/>
      <w:r w:rsidRPr="001C3803">
        <w:rPr>
          <w:rStyle w:val="50"/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5E2A2A" w:rsidRPr="001C3803" w:rsidRDefault="005E2A2A" w:rsidP="005E2A2A">
      <w:pPr>
        <w:pStyle w:val="60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Сплошные тексты</w:t>
      </w:r>
    </w:p>
    <w:p w:rsidR="005E2A2A" w:rsidRPr="001C3803" w:rsidRDefault="005E2A2A" w:rsidP="005E2A2A">
      <w:pPr>
        <w:pStyle w:val="a9"/>
        <w:shd w:val="clear" w:color="auto" w:fill="auto"/>
        <w:spacing w:after="240" w:line="270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Текст как информационный объект. Понимание прочитанного текста. Понимание на слух информации, содержащейся в представленном тексте, определение основной мысли текста, передача его содержания по вопросам.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информации с целью выделения существенных и несущественных признаков.</w:t>
      </w:r>
    </w:p>
    <w:p w:rsidR="005E2A2A" w:rsidRPr="001C3803" w:rsidRDefault="005E2A2A" w:rsidP="005E2A2A">
      <w:pPr>
        <w:pStyle w:val="60"/>
        <w:shd w:val="clear" w:color="auto" w:fill="auto"/>
        <w:spacing w:before="0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Кластеры</w:t>
      </w:r>
    </w:p>
    <w:p w:rsidR="005E2A2A" w:rsidRPr="001C3803" w:rsidRDefault="005E2A2A" w:rsidP="005E2A2A">
      <w:pPr>
        <w:pStyle w:val="a9"/>
        <w:shd w:val="clear" w:color="auto" w:fill="auto"/>
        <w:spacing w:after="243" w:line="270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Кластер как информационный объект. Информация, представленная в явном и неявном виде. Ключевые слова. Создание простейшей информационной модели. Составление кластера на основе прочитанного текста. Преобразование информации из одной формы в другую.</w:t>
      </w:r>
    </w:p>
    <w:p w:rsidR="005E2A2A" w:rsidRPr="001C3803" w:rsidRDefault="005E2A2A" w:rsidP="005E2A2A">
      <w:pPr>
        <w:pStyle w:val="220"/>
        <w:keepNext/>
        <w:keepLines/>
        <w:shd w:val="clear" w:color="auto" w:fill="auto"/>
        <w:spacing w:before="0" w:after="0" w:line="267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1C3803">
        <w:rPr>
          <w:rFonts w:ascii="Times New Roman" w:hAnsi="Times New Roman" w:cs="Times New Roman"/>
          <w:sz w:val="24"/>
          <w:szCs w:val="24"/>
        </w:rPr>
        <w:t>Таблицы</w:t>
      </w:r>
      <w:bookmarkEnd w:id="1"/>
    </w:p>
    <w:p w:rsidR="005E2A2A" w:rsidRPr="001C3803" w:rsidRDefault="005E2A2A" w:rsidP="005E2A2A">
      <w:pPr>
        <w:pStyle w:val="a9"/>
        <w:shd w:val="clear" w:color="auto" w:fill="auto"/>
        <w:spacing w:after="243" w:line="270" w:lineRule="exact"/>
        <w:ind w:left="20" w:right="24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Таблица как информационный объект. Поиск информации, необходимой для решения учебной или практической задачи. Внесение данных в таблицу. Сходства и различия в информации, представленной в явном и неявном видах. Определение достаточности или недостаточности данных для выполнения учебного и практического задания. Ранжирование данных по указанным признакам. Соотнесение информации, представленной в таблице, с жизненной ситуацией. Определение значимой информации для выполнения учебной задачи. Преобразование информации из одной формы в другую. Анализ информации с целью выделения существенных и несущественных признаков.</w:t>
      </w:r>
    </w:p>
    <w:p w:rsidR="005E2A2A" w:rsidRPr="001C3803" w:rsidRDefault="005E2A2A" w:rsidP="005E2A2A">
      <w:pPr>
        <w:pStyle w:val="220"/>
        <w:keepNext/>
        <w:keepLines/>
        <w:shd w:val="clear" w:color="auto" w:fill="auto"/>
        <w:spacing w:before="0" w:after="0" w:line="267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1C3803">
        <w:rPr>
          <w:rFonts w:ascii="Times New Roman" w:hAnsi="Times New Roman" w:cs="Times New Roman"/>
          <w:sz w:val="24"/>
          <w:szCs w:val="24"/>
        </w:rPr>
        <w:t>Диаграммы</w:t>
      </w:r>
      <w:bookmarkEnd w:id="2"/>
    </w:p>
    <w:p w:rsidR="005E2A2A" w:rsidRPr="001C3803" w:rsidRDefault="005E2A2A" w:rsidP="005E2A2A">
      <w:pPr>
        <w:pStyle w:val="a9"/>
        <w:shd w:val="clear" w:color="auto" w:fill="auto"/>
        <w:spacing w:after="237" w:line="267" w:lineRule="exact"/>
        <w:ind w:left="20" w:right="24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Диаграмма как информационный объект. Легенда диаграммы. Разнообразие диаграмм: столбчатые, линейные, круговые, гистограммы. Построение диаграмм по образцу. Анализ и интерпретация информации на диаграмме. Самостоятельное построение диаграмм разного вида. Преобразование информации из одной формы в другую. Практическое применение диаграмм в жизни. Анализ информации с целью выделения существенных и несущественных признаков.</w:t>
      </w:r>
    </w:p>
    <w:p w:rsidR="005E2A2A" w:rsidRPr="001C3803" w:rsidRDefault="005E2A2A" w:rsidP="005E2A2A">
      <w:pPr>
        <w:pStyle w:val="220"/>
        <w:keepNext/>
        <w:keepLines/>
        <w:shd w:val="clear" w:color="auto" w:fill="auto"/>
        <w:spacing w:before="0" w:after="0" w:line="27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1C3803">
        <w:rPr>
          <w:rFonts w:ascii="Times New Roman" w:hAnsi="Times New Roman" w:cs="Times New Roman"/>
          <w:sz w:val="24"/>
          <w:szCs w:val="24"/>
        </w:rPr>
        <w:t>Графики</w:t>
      </w:r>
      <w:bookmarkEnd w:id="3"/>
    </w:p>
    <w:p w:rsidR="005E2A2A" w:rsidRPr="001C3803" w:rsidRDefault="005E2A2A" w:rsidP="005E2A2A">
      <w:pPr>
        <w:pStyle w:val="a9"/>
        <w:shd w:val="clear" w:color="auto" w:fill="auto"/>
        <w:spacing w:after="243" w:line="270" w:lineRule="exact"/>
        <w:ind w:left="20" w:right="24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График как информационный объект. Сбор и представление информации, связанной со счётом (пересчётом), измерением величин; фиксирование, анализ полученной информации. Построение простейших графиков. Преобразование информации из одной формы в другую. Практическое применение графиков в жизни.</w:t>
      </w:r>
    </w:p>
    <w:p w:rsidR="005E2A2A" w:rsidRPr="001C3803" w:rsidRDefault="005E2A2A" w:rsidP="005E2A2A">
      <w:pPr>
        <w:pStyle w:val="220"/>
        <w:keepNext/>
        <w:keepLines/>
        <w:shd w:val="clear" w:color="auto" w:fill="auto"/>
        <w:spacing w:before="0" w:after="0" w:line="267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8"/>
      <w:proofErr w:type="spellStart"/>
      <w:r w:rsidRPr="001C3803">
        <w:rPr>
          <w:rFonts w:ascii="Times New Roman" w:hAnsi="Times New Roman" w:cs="Times New Roman"/>
          <w:sz w:val="24"/>
          <w:szCs w:val="24"/>
        </w:rPr>
        <w:t>Инфографика</w:t>
      </w:r>
      <w:bookmarkEnd w:id="4"/>
      <w:proofErr w:type="spellEnd"/>
    </w:p>
    <w:p w:rsidR="005E2A2A" w:rsidRPr="001C3803" w:rsidRDefault="005E2A2A" w:rsidP="005E2A2A">
      <w:pPr>
        <w:pStyle w:val="a9"/>
        <w:shd w:val="clear" w:color="auto" w:fill="auto"/>
        <w:spacing w:line="267" w:lineRule="exact"/>
        <w:ind w:left="20" w:right="24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1C3803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1C3803">
        <w:rPr>
          <w:rFonts w:ascii="Times New Roman" w:hAnsi="Times New Roman" w:cs="Times New Roman"/>
          <w:sz w:val="24"/>
          <w:szCs w:val="24"/>
        </w:rPr>
        <w:t xml:space="preserve"> как информационный объект. Виды инф</w:t>
      </w:r>
      <w:proofErr w:type="gramStart"/>
      <w:r w:rsidRPr="001C38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3803">
        <w:rPr>
          <w:rFonts w:ascii="Times New Roman" w:hAnsi="Times New Roman" w:cs="Times New Roman"/>
          <w:sz w:val="24"/>
          <w:szCs w:val="24"/>
        </w:rPr>
        <w:t xml:space="preserve"> графики: афиша, объявление, входной билет, проездной билет, листовка, ценник в магазине, плакат, вывески, рисунки (</w:t>
      </w:r>
      <w:proofErr w:type="spellStart"/>
      <w:r w:rsidRPr="001C3803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1C3803">
        <w:rPr>
          <w:rFonts w:ascii="Times New Roman" w:hAnsi="Times New Roman" w:cs="Times New Roman"/>
          <w:sz w:val="24"/>
          <w:szCs w:val="24"/>
        </w:rPr>
        <w:t xml:space="preserve"> тексты). Анализ и обобщение представленной информации. Оценка и, в случае необходимости, коррекция собственных действий по решению учебной задачи. Создание собственного информационного графического объекта. Интерпретация данных, изображенных на рисунке. Преобразование информации из одной формы в другую. Анализ информации с целью выделения существенных и несущественных признаков.</w:t>
      </w:r>
    </w:p>
    <w:p w:rsidR="005E2A2A" w:rsidRPr="001C3803" w:rsidRDefault="005E2A2A" w:rsidP="005E2A2A">
      <w:pPr>
        <w:pStyle w:val="220"/>
        <w:keepNext/>
        <w:keepLines/>
        <w:shd w:val="clear" w:color="auto" w:fill="auto"/>
        <w:spacing w:before="0" w:after="0" w:line="267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1C3803">
        <w:rPr>
          <w:rFonts w:ascii="Times New Roman" w:hAnsi="Times New Roman" w:cs="Times New Roman"/>
          <w:sz w:val="24"/>
          <w:szCs w:val="24"/>
        </w:rPr>
        <w:t>Исследовательская (групповая) работа</w:t>
      </w:r>
      <w:bookmarkEnd w:id="5"/>
    </w:p>
    <w:p w:rsidR="005E2A2A" w:rsidRPr="001C3803" w:rsidRDefault="005E2A2A" w:rsidP="005E2A2A">
      <w:pPr>
        <w:pStyle w:val="a9"/>
        <w:shd w:val="clear" w:color="auto" w:fill="auto"/>
        <w:spacing w:after="509"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 в группе. Адекватное восприятие звучащей речи. Выбор языковых сре</w:t>
      </w:r>
      <w:proofErr w:type="gramStart"/>
      <w:r w:rsidRPr="001C380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C3803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</w:t>
      </w:r>
      <w:r w:rsidRPr="001C3803">
        <w:rPr>
          <w:rFonts w:ascii="Times New Roman" w:hAnsi="Times New Roman" w:cs="Times New Roman"/>
          <w:sz w:val="24"/>
          <w:szCs w:val="24"/>
        </w:rPr>
        <w:lastRenderedPageBreak/>
        <w:t>высказываниями в соответствии с учебной задачей. Выражение собственного мнения, его аргументация. Доказательство собственной точки зрения с опорой на текст или собственный опыт.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</w:t>
      </w:r>
      <w:proofErr w:type="gramStart"/>
      <w:r w:rsidRPr="001C38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3803">
        <w:rPr>
          <w:rFonts w:ascii="Times New Roman" w:hAnsi="Times New Roman" w:cs="Times New Roman"/>
          <w:sz w:val="24"/>
          <w:szCs w:val="24"/>
        </w:rPr>
        <w:t xml:space="preserve"> изобразительных материалов.</w:t>
      </w:r>
    </w:p>
    <w:p w:rsidR="005E2A2A" w:rsidRPr="001C3803" w:rsidRDefault="005E2A2A" w:rsidP="001C3803">
      <w:pPr>
        <w:pStyle w:val="21"/>
        <w:keepNext/>
        <w:keepLines/>
        <w:shd w:val="clear" w:color="auto" w:fill="auto"/>
        <w:spacing w:after="89" w:line="230" w:lineRule="exact"/>
        <w:jc w:val="left"/>
        <w:rPr>
          <w:rFonts w:ascii="Times New Roman" w:hAnsi="Times New Roman" w:cs="Times New Roman"/>
          <w:b w:val="0"/>
          <w:caps/>
          <w:sz w:val="24"/>
          <w:szCs w:val="24"/>
        </w:rPr>
      </w:pPr>
      <w:bookmarkStart w:id="6" w:name="bookmark10"/>
      <w:r w:rsidRPr="001C3803">
        <w:rPr>
          <w:rStyle w:val="20"/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программы</w:t>
      </w:r>
      <w:bookmarkEnd w:id="6"/>
    </w:p>
    <w:p w:rsidR="005E2A2A" w:rsidRPr="001C3803" w:rsidRDefault="005E2A2A" w:rsidP="005E2A2A">
      <w:pPr>
        <w:pStyle w:val="a9"/>
        <w:shd w:val="clear" w:color="auto" w:fill="auto"/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В результате освоения программы курса внеурочной деятельности «В мире информации. Работаем с информационными источниками» выпускники начальной школы приобретут общие навыки работы с информацией и будут способны: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66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оценивать потребность в дополнительной информации;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12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определять возможные источники информации и способы её поиска;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90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осуществлять поиск информации в словарях, справочниках, энциклопедиях, библиотеках, Интернете;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90"/>
        </w:tabs>
        <w:spacing w:line="267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получать информацию из наблюдений, при обобщении;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62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анализировать полученные сведения, выделяя признаки и их значения, определяя целое и части, применяя свёртывание информации и представление её в наглядном виде (таблицы, схемы, диаграммы);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86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организовывать информацию тематически, упорядочивать по различным основаниям;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904"/>
        </w:tabs>
        <w:spacing w:line="270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наращивать свои собственные знания, сравнивая, обобщая и систематизируя полученную информацию и имеющиеся знания, обновляя представления о причинн</w:t>
      </w:r>
      <w:proofErr w:type="gramStart"/>
      <w:r w:rsidRPr="001C38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3803">
        <w:rPr>
          <w:rFonts w:ascii="Times New Roman" w:hAnsi="Times New Roman" w:cs="Times New Roman"/>
          <w:sz w:val="24"/>
          <w:szCs w:val="24"/>
        </w:rPr>
        <w:t xml:space="preserve"> следственных связях;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78"/>
        </w:tabs>
        <w:spacing w:line="282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создавать свои информационные объекты (сообщения, графические работы);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16"/>
        </w:tabs>
        <w:spacing w:after="240" w:line="270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использовать информацию для построения умозаключений; использовать информацию для принятия решений.</w:t>
      </w:r>
    </w:p>
    <w:p w:rsidR="005E2A2A" w:rsidRPr="001C3803" w:rsidRDefault="005E2A2A" w:rsidP="005E2A2A">
      <w:pPr>
        <w:pStyle w:val="a9"/>
        <w:shd w:val="clear" w:color="auto" w:fill="auto"/>
        <w:spacing w:after="246" w:line="270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 xml:space="preserve">Планируемыми результатами изучения курса внеурочной деятельности «В мире информации» являются следующие личностные и </w:t>
      </w:r>
      <w:proofErr w:type="spellStart"/>
      <w:r w:rsidRPr="001C380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C3803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5E2A2A" w:rsidRPr="001C3803" w:rsidRDefault="005E2A2A" w:rsidP="005E2A2A">
      <w:pPr>
        <w:pStyle w:val="70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Личностные: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24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умение определять и высказывать под руководством педагога самые простые, общие для всех людей правила поведения при сотрудничестве (этические нормы);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86"/>
        </w:tabs>
        <w:spacing w:after="120"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умение в предложенных педагогом ситуациях общения и сотрудничества делать выбор (при поддержке других участников группы и педагога), как поступить.</w:t>
      </w:r>
    </w:p>
    <w:p w:rsidR="005E2A2A" w:rsidRPr="001C3803" w:rsidRDefault="005E2A2A" w:rsidP="005E2A2A">
      <w:pPr>
        <w:pStyle w:val="70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 w:rsidRPr="001C380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5E2A2A" w:rsidRPr="001C3803" w:rsidRDefault="005E2A2A" w:rsidP="005E2A2A">
      <w:pPr>
        <w:pStyle w:val="40"/>
        <w:shd w:val="clear" w:color="auto" w:fill="auto"/>
        <w:spacing w:line="263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39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способность принимать и сохранять учебную цель и задачу;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97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планировать реализацию учебной задачи (в том числе во внутреннем плане);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43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86"/>
        </w:tabs>
        <w:spacing w:line="263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86"/>
        </w:tabs>
        <w:spacing w:line="263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работать по предложенному плану;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43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 xml:space="preserve">уметь отличать правильно выполненное задание от </w:t>
      </w:r>
      <w:proofErr w:type="gramStart"/>
      <w:r w:rsidRPr="001C3803">
        <w:rPr>
          <w:rFonts w:ascii="Times New Roman" w:hAnsi="Times New Roman" w:cs="Times New Roman"/>
          <w:sz w:val="24"/>
          <w:szCs w:val="24"/>
        </w:rPr>
        <w:t>выполненного</w:t>
      </w:r>
      <w:proofErr w:type="gramEnd"/>
      <w:r w:rsidRPr="001C3803">
        <w:rPr>
          <w:rFonts w:ascii="Times New Roman" w:hAnsi="Times New Roman" w:cs="Times New Roman"/>
          <w:sz w:val="24"/>
          <w:szCs w:val="24"/>
        </w:rPr>
        <w:t xml:space="preserve"> неправильно;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50"/>
        </w:tabs>
        <w:spacing w:after="120"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деятельности товарищей.</w:t>
      </w:r>
    </w:p>
    <w:p w:rsidR="005E2A2A" w:rsidRPr="001C3803" w:rsidRDefault="005E2A2A" w:rsidP="005E2A2A">
      <w:pPr>
        <w:pStyle w:val="40"/>
        <w:shd w:val="clear" w:color="auto" w:fill="auto"/>
        <w:spacing w:line="263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24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моделирование;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85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владеть широким спектром логических действий и операций, включая общие приемы решения задач;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50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1C3803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1C3803">
        <w:rPr>
          <w:rFonts w:ascii="Times New Roman" w:hAnsi="Times New Roman" w:cs="Times New Roman"/>
          <w:sz w:val="24"/>
          <w:szCs w:val="24"/>
        </w:rPr>
        <w:t>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05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 информации;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93"/>
        </w:tabs>
        <w:spacing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73"/>
        </w:tabs>
        <w:spacing w:after="117" w:line="263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lastRenderedPageBreak/>
        <w:t>преобразовывать информацию из одной формы в другую.</w:t>
      </w:r>
    </w:p>
    <w:p w:rsidR="005E2A2A" w:rsidRPr="001C3803" w:rsidRDefault="005E2A2A" w:rsidP="005E2A2A">
      <w:pPr>
        <w:pStyle w:val="40"/>
        <w:shd w:val="clear" w:color="auto" w:fill="auto"/>
        <w:spacing w:line="267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97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39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86"/>
        </w:tabs>
        <w:spacing w:line="267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774"/>
        </w:tabs>
        <w:spacing w:line="267" w:lineRule="exact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совместно договариваться о правилах работы в группе;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09"/>
        </w:tabs>
        <w:spacing w:after="120" w:line="270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E2A2A" w:rsidRPr="001C3803" w:rsidRDefault="005E2A2A" w:rsidP="005E2A2A">
      <w:pPr>
        <w:pStyle w:val="a9"/>
        <w:shd w:val="clear" w:color="auto" w:fill="auto"/>
        <w:spacing w:line="270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В результате изучения курса внеурочной деятельности «В мире информации. Работаем с информационными источниками» четвероклассники: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54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приобретут навыки работы с содержащейся в текстах информацией (в процессе чтения литературных, учебных, научно-познавательных текстов, соответствующих возрасту);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20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научатся использовать различные виды чтения: ознакомительное, изучающее, поисковое - и выбирать нужный вид чтения в соответствии с целью чтения;</w:t>
      </w:r>
    </w:p>
    <w:p w:rsidR="005E2A2A" w:rsidRPr="001C3803" w:rsidRDefault="005E2A2A" w:rsidP="005E2A2A">
      <w:pPr>
        <w:pStyle w:val="a9"/>
        <w:numPr>
          <w:ilvl w:val="0"/>
          <w:numId w:val="2"/>
        </w:numPr>
        <w:shd w:val="clear" w:color="auto" w:fill="auto"/>
        <w:tabs>
          <w:tab w:val="left" w:pos="805"/>
        </w:tabs>
        <w:spacing w:line="267" w:lineRule="exact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 в устной или письменной форме;</w:t>
      </w:r>
    </w:p>
    <w:p w:rsidR="005E2A2A" w:rsidRPr="001C3803" w:rsidRDefault="005E2A2A" w:rsidP="005E2A2A">
      <w:pPr>
        <w:pStyle w:val="a9"/>
        <w:numPr>
          <w:ilvl w:val="0"/>
          <w:numId w:val="3"/>
        </w:numPr>
        <w:shd w:val="clear" w:color="auto" w:fill="auto"/>
        <w:tabs>
          <w:tab w:val="left" w:pos="805"/>
        </w:tabs>
        <w:spacing w:line="290" w:lineRule="exact"/>
        <w:ind w:left="20" w:firstLine="560"/>
        <w:jc w:val="left"/>
        <w:textDirection w:val="tbRl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 xml:space="preserve">научатся самостоятельно организовывать поиск информации, нужной для решения практической или учебной задачи; </w:t>
      </w:r>
    </w:p>
    <w:p w:rsidR="005E2A2A" w:rsidRPr="001C3803" w:rsidRDefault="005E2A2A" w:rsidP="005E2A2A">
      <w:pPr>
        <w:pStyle w:val="a9"/>
        <w:numPr>
          <w:ilvl w:val="0"/>
          <w:numId w:val="3"/>
        </w:numPr>
        <w:shd w:val="clear" w:color="auto" w:fill="auto"/>
        <w:tabs>
          <w:tab w:val="left" w:pos="805"/>
        </w:tabs>
        <w:spacing w:line="290" w:lineRule="exact"/>
        <w:ind w:left="20" w:firstLine="560"/>
        <w:jc w:val="left"/>
        <w:textDirection w:val="tbRl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приобретут первичный опыт критического отношения к получаемой информации, сопоставления её с имеющимся жизненным опытом;</w:t>
      </w:r>
    </w:p>
    <w:p w:rsidR="005E2A2A" w:rsidRPr="001C3803" w:rsidRDefault="005E2A2A" w:rsidP="005E2A2A">
      <w:pPr>
        <w:pStyle w:val="a9"/>
        <w:numPr>
          <w:ilvl w:val="0"/>
          <w:numId w:val="3"/>
        </w:numPr>
        <w:shd w:val="clear" w:color="auto" w:fill="auto"/>
        <w:tabs>
          <w:tab w:val="left" w:pos="801"/>
        </w:tabs>
        <w:spacing w:line="278" w:lineRule="exact"/>
        <w:ind w:left="20" w:firstLine="560"/>
        <w:jc w:val="left"/>
        <w:textDirection w:val="tbRl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овладеют элементарными навыками чтения информации, представленной в наглядно-символической форме (рисунки, таблицы, диаграммы, схемы);</w:t>
      </w:r>
    </w:p>
    <w:p w:rsidR="005E2A2A" w:rsidRPr="001C3803" w:rsidRDefault="005E2A2A" w:rsidP="005E2A2A">
      <w:pPr>
        <w:pStyle w:val="a9"/>
        <w:numPr>
          <w:ilvl w:val="0"/>
          <w:numId w:val="3"/>
        </w:numPr>
        <w:shd w:val="clear" w:color="auto" w:fill="auto"/>
        <w:tabs>
          <w:tab w:val="left" w:pos="801"/>
        </w:tabs>
        <w:spacing w:line="278" w:lineRule="exact"/>
        <w:ind w:left="20" w:firstLine="560"/>
        <w:jc w:val="left"/>
        <w:textDirection w:val="tbRl"/>
        <w:rPr>
          <w:rFonts w:ascii="Times New Roman" w:hAnsi="Times New Roman" w:cs="Times New Roman"/>
          <w:sz w:val="24"/>
          <w:szCs w:val="24"/>
        </w:rPr>
      </w:pPr>
      <w:r w:rsidRPr="001C3803">
        <w:rPr>
          <w:rFonts w:ascii="Times New Roman" w:hAnsi="Times New Roman" w:cs="Times New Roman"/>
          <w:sz w:val="24"/>
          <w:szCs w:val="24"/>
        </w:rPr>
        <w:t>научатся работать с несколькими источниками информации, сопоставлять, преобразовывать и интерпретировать информацию, полученную из нескольких источников.</w:t>
      </w:r>
    </w:p>
    <w:p w:rsidR="005E2A2A" w:rsidRPr="001C3803" w:rsidRDefault="005E2A2A" w:rsidP="005E2A2A">
      <w:pPr>
        <w:pStyle w:val="a9"/>
        <w:shd w:val="clear" w:color="auto" w:fill="auto"/>
        <w:tabs>
          <w:tab w:val="left" w:pos="870"/>
        </w:tabs>
        <w:spacing w:line="267" w:lineRule="exact"/>
        <w:ind w:left="580" w:right="20"/>
        <w:rPr>
          <w:rFonts w:ascii="Times New Roman" w:hAnsi="Times New Roman" w:cs="Times New Roman"/>
          <w:sz w:val="24"/>
          <w:szCs w:val="24"/>
        </w:rPr>
        <w:sectPr w:rsidR="005E2A2A" w:rsidRPr="001C3803" w:rsidSect="00267FE4">
          <w:pgSz w:w="11905" w:h="16837"/>
          <w:pgMar w:top="567" w:right="850" w:bottom="1134" w:left="1701" w:header="0" w:footer="3" w:gutter="0"/>
          <w:cols w:space="720"/>
          <w:noEndnote/>
          <w:docGrid w:linePitch="360"/>
        </w:sectPr>
      </w:pPr>
    </w:p>
    <w:p w:rsidR="005E2A2A" w:rsidRPr="001C3803" w:rsidRDefault="005E2A2A" w:rsidP="005E2A2A">
      <w:pPr>
        <w:jc w:val="center"/>
        <w:rPr>
          <w:rFonts w:ascii="Times New Roman" w:hAnsi="Times New Roman" w:cs="Times New Roman"/>
          <w:b/>
        </w:rPr>
      </w:pPr>
      <w:r w:rsidRPr="001C3803">
        <w:rPr>
          <w:rFonts w:ascii="Times New Roman" w:hAnsi="Times New Roman" w:cs="Times New Roman"/>
          <w:b/>
        </w:rPr>
        <w:lastRenderedPageBreak/>
        <w:t>Тематическое планирование.</w:t>
      </w:r>
    </w:p>
    <w:p w:rsidR="002F1368" w:rsidRPr="001C3803" w:rsidRDefault="002F1368" w:rsidP="005E2A2A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685"/>
      </w:tblGrid>
      <w:tr w:rsidR="002F1368" w:rsidRPr="001C3803" w:rsidTr="001C3803">
        <w:trPr>
          <w:trHeight w:val="1054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C380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1C38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изучения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pStyle w:val="a9"/>
              <w:shd w:val="clear" w:color="auto" w:fill="auto"/>
              <w:tabs>
                <w:tab w:val="left" w:pos="394"/>
              </w:tabs>
              <w:spacing w:line="267" w:lineRule="exact"/>
              <w:ind w:left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2F1368" w:rsidRPr="001C3803" w:rsidTr="001C3803">
        <w:trPr>
          <w:trHeight w:val="1054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 xml:space="preserve">Рисунок, </w:t>
            </w:r>
            <w:proofErr w:type="spellStart"/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, текст.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pStyle w:val="a9"/>
              <w:shd w:val="clear" w:color="auto" w:fill="auto"/>
              <w:tabs>
                <w:tab w:val="left" w:pos="394"/>
              </w:tabs>
              <w:spacing w:line="267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оформлять устное и письменное высказывание;</w:t>
            </w:r>
          </w:p>
          <w:p w:rsidR="002F1368" w:rsidRPr="001C3803" w:rsidRDefault="002F1368" w:rsidP="00267FE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работа в паре, группе.</w:t>
            </w:r>
          </w:p>
        </w:tc>
      </w:tr>
      <w:tr w:rsidR="002F1368" w:rsidRPr="001C3803" w:rsidTr="001C3803">
        <w:trPr>
          <w:trHeight w:val="1054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По дорогам сказок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Текст, кластер, ключевые слова, столбчатая диаграмма, таблица.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pStyle w:val="a9"/>
              <w:shd w:val="clear" w:color="auto" w:fill="auto"/>
              <w:tabs>
                <w:tab w:val="left" w:pos="333"/>
              </w:tabs>
              <w:spacing w:line="259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работать со «сплошным» текстом;</w:t>
            </w:r>
          </w:p>
          <w:p w:rsidR="002F1368" w:rsidRPr="001C3803" w:rsidRDefault="002F1368" w:rsidP="001C3803">
            <w:pPr>
              <w:pStyle w:val="a9"/>
              <w:shd w:val="clear" w:color="auto" w:fill="auto"/>
              <w:tabs>
                <w:tab w:val="left" w:pos="326"/>
              </w:tabs>
              <w:spacing w:line="263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находить в тексте информацию, представленную в явном и неявном виде;</w:t>
            </w:r>
          </w:p>
          <w:p w:rsidR="002F1368" w:rsidRPr="001C3803" w:rsidRDefault="002F1368" w:rsidP="001C3803">
            <w:pPr>
              <w:pStyle w:val="a9"/>
              <w:shd w:val="clear" w:color="auto" w:fill="auto"/>
              <w:tabs>
                <w:tab w:val="left" w:pos="337"/>
              </w:tabs>
              <w:spacing w:line="267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подбирать ключевые слова для заполнения кластера (используя информацию, представленную в явном виде);</w:t>
            </w:r>
          </w:p>
          <w:p w:rsidR="002F1368" w:rsidRPr="001C3803" w:rsidRDefault="002F1368" w:rsidP="001C3803">
            <w:pPr>
              <w:pStyle w:val="a9"/>
              <w:shd w:val="clear" w:color="auto" w:fill="auto"/>
              <w:tabs>
                <w:tab w:val="left" w:pos="326"/>
              </w:tabs>
              <w:spacing w:line="267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диаграммы и отвечать на вопросы, опираясь на полученную информацию;</w:t>
            </w:r>
          </w:p>
          <w:p w:rsidR="002F1368" w:rsidRPr="001C3803" w:rsidRDefault="002F1368" w:rsidP="001C3803">
            <w:pPr>
              <w:pStyle w:val="a9"/>
              <w:shd w:val="clear" w:color="auto" w:fill="auto"/>
              <w:tabs>
                <w:tab w:val="left" w:pos="394"/>
              </w:tabs>
              <w:spacing w:line="267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hAnsi="Times New Roman" w:cs="Times New Roman"/>
                <w:sz w:val="24"/>
                <w:szCs w:val="24"/>
              </w:rPr>
              <w:t>соотносить разные виды ин</w:t>
            </w:r>
            <w:r w:rsidRPr="001C380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и делать правильные выводы</w:t>
            </w:r>
          </w:p>
        </w:tc>
      </w:tr>
      <w:tr w:rsidR="002F1368" w:rsidRPr="001C3803" w:rsidTr="001C3803">
        <w:trPr>
          <w:trHeight w:val="3121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- лучший друг.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диаграмма, сходство / различие в информации, исследование,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информацию, представленную в виде круговой диаграммы;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сходства и различия в информации, представленной в неявном виде;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нестандартную линейную диаграмму;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учебного задания.</w:t>
            </w:r>
          </w:p>
        </w:tc>
      </w:tr>
      <w:tr w:rsidR="002F1368" w:rsidRPr="001C3803" w:rsidTr="001C3803">
        <w:trPr>
          <w:trHeight w:val="195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- лучший друг.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информацию;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собранную информацию;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столбчатую диаграмму по результатам анализа собранной информации; 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речевое высказывание в соответствии с поставленной задачей</w:t>
            </w:r>
          </w:p>
        </w:tc>
      </w:tr>
      <w:tr w:rsidR="002F1368" w:rsidRPr="001C3803" w:rsidTr="001C3803">
        <w:trPr>
          <w:trHeight w:val="2526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природы нет плохой погоды.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график, 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информацию в таблице;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графиками;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выполнения учебного задания;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сходства и различия в информации, представленной в неявном виде;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задачей.</w:t>
            </w:r>
          </w:p>
        </w:tc>
      </w:tr>
      <w:tr w:rsidR="002F1368" w:rsidRPr="001C3803" w:rsidTr="001C3803">
        <w:trPr>
          <w:trHeight w:val="169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природы нет плохой погоды.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Нестандартная столбчатая диаграмма, круговая диаграмма, легенда диаграммы.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информацию, представленную в виде столбчатой диаграммы;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сходства и различия в информации, представленной в неявном виде;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выполнения учебного задания;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круговой диаграммой.</w:t>
            </w:r>
          </w:p>
        </w:tc>
      </w:tr>
      <w:tr w:rsidR="002F1368" w:rsidRPr="001C3803" w:rsidTr="001C3803">
        <w:trPr>
          <w:trHeight w:val="40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К олимпийским вершинам.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столбчатая диаграмма, таблица, ранжирование.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прочитанного текста;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вопросы по прочитанному тексту;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основываясь на понимании текста, подбирать к слову контекстный синоним;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события с предложенными в тексте датами;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столбчатых диаграмм;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информацию на диаграмме с табличными данными;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ранжировать данные в определенном порядке.</w:t>
            </w:r>
          </w:p>
        </w:tc>
      </w:tr>
      <w:tr w:rsidR="002F1368" w:rsidRPr="001C3803" w:rsidTr="001C3803">
        <w:trPr>
          <w:trHeight w:val="250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К олимпийским вершинам.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таблица, ранжирование, 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текстовую информацию и на её основе заполнять таблицу;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события, описанные в тексте, с данными таблицы;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данные по заданному параметру;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столбчатую диаграмму по табличным данным.</w:t>
            </w:r>
          </w:p>
        </w:tc>
      </w:tr>
      <w:tr w:rsidR="002F1368" w:rsidRPr="001C3803" w:rsidTr="001C3803">
        <w:trPr>
          <w:trHeight w:val="333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Отправляемся в гости.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Таблица, расписание, информация </w:t>
            </w:r>
            <w:proofErr w:type="gram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/д би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лете.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табличными данными, самостоятельно устанавливая отношения между ними;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анализ и обобщение представленной информации;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информацию </w:t>
            </w:r>
            <w:proofErr w:type="gram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/д билете и делать пра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вильные выводы;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2F1368" w:rsidRPr="001C3803" w:rsidTr="001C3803">
        <w:trPr>
          <w:trHeight w:val="1959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Отправляемся в гости.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цена, количество, стоимость.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таблицами: самостоятельно устанавливать отношения между данными, выполнять анализ, обобщение представленной информации;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2F1368" w:rsidRPr="001C3803" w:rsidTr="001C3803">
        <w:trPr>
          <w:trHeight w:val="2114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рыбалке.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легенда диаграммы, круговая диаграмма, билет на выставку.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данные, представленные в виде таблицы;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круговую диаграмму;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 данные таблицы;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несплошными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текстами (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информацию, представленную в неявном виде, и на ее основе отвечать на поставленные вопросы; 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определять, достаточно ли данных информации для решения учебной или 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практической задачи.</w:t>
            </w:r>
          </w:p>
        </w:tc>
      </w:tr>
      <w:tr w:rsidR="002F1368" w:rsidRPr="001C3803" w:rsidTr="001C3803">
        <w:trPr>
          <w:trHeight w:val="387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Мы - математики.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Рисунок, таблица, информационная листовка, круговая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измерения геометрических фигур;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полученные данные и на их основе производить вычисления;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различного рода данные, представленные в виде таблицы;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из различного рода источников ответы на вопросы;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данные, представленные в виде круговой диаграммы.</w:t>
            </w:r>
          </w:p>
        </w:tc>
      </w:tr>
      <w:tr w:rsidR="002F1368" w:rsidRPr="001C3803" w:rsidTr="001C3803">
        <w:trPr>
          <w:trHeight w:val="109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Мы - исследователи.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столбчатая диаграмма, круговая диаграмма, линейная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shd w:val="clear" w:color="auto" w:fill="FFFFFF"/>
              <w:ind w:left="360" w:right="1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данные, представленные в табличном формате, и на их основе </w:t>
            </w:r>
          </w:p>
          <w:p w:rsidR="002F1368" w:rsidRPr="001C3803" w:rsidRDefault="002F1368" w:rsidP="001C3803">
            <w:pPr>
              <w:shd w:val="clear" w:color="auto" w:fill="FFFFFF"/>
              <w:ind w:left="360" w:right="1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достраивать столбчатую диаграмму;</w:t>
            </w:r>
          </w:p>
          <w:p w:rsidR="002F1368" w:rsidRPr="001C3803" w:rsidRDefault="002F1368" w:rsidP="001C3803">
            <w:pPr>
              <w:shd w:val="clear" w:color="auto" w:fill="FFFFFF"/>
              <w:ind w:left="360" w:right="1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дополнять легенду диаграммы;</w:t>
            </w:r>
          </w:p>
          <w:p w:rsidR="002F1368" w:rsidRPr="001C3803" w:rsidRDefault="002F1368" w:rsidP="001C3803">
            <w:pPr>
              <w:shd w:val="clear" w:color="auto" w:fill="FFFFFF"/>
              <w:ind w:left="360"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достраивать круговую диаграмму;</w:t>
            </w:r>
          </w:p>
          <w:p w:rsidR="002F1368" w:rsidRPr="001C3803" w:rsidRDefault="002F1368" w:rsidP="001C3803">
            <w:pPr>
              <w:shd w:val="clear" w:color="auto" w:fill="FFFFFF"/>
              <w:ind w:left="36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данные, представленные в виде линейной диаграммы, и делать правильные выводы.</w:t>
            </w:r>
          </w:p>
          <w:p w:rsidR="002F1368" w:rsidRPr="001C3803" w:rsidRDefault="002F1368" w:rsidP="001C3803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368" w:rsidRPr="001C3803" w:rsidTr="001C3803">
        <w:trPr>
          <w:trHeight w:val="109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2F1368" w:rsidRPr="001C3803" w:rsidRDefault="002F1368" w:rsidP="00F84B62">
            <w:pPr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расскажет упаковка?</w:t>
            </w:r>
          </w:p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паковки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продуктов, линейная диаграмма, график, столбчатая диаграмма.</w:t>
            </w:r>
          </w:p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shd w:val="clear" w:color="auto" w:fill="FFFFFF"/>
              <w:ind w:left="36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данные, представленные в неявном виде;</w:t>
            </w:r>
          </w:p>
          <w:p w:rsidR="002F1368" w:rsidRPr="001C3803" w:rsidRDefault="002F1368" w:rsidP="001C3803">
            <w:pPr>
              <w:shd w:val="clear" w:color="auto" w:fill="FFFFFF"/>
              <w:ind w:left="36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обобщать данные, представленные в виде таблицы;</w:t>
            </w:r>
          </w:p>
          <w:p w:rsidR="002F1368" w:rsidRPr="001C3803" w:rsidRDefault="002F1368" w:rsidP="001C3803">
            <w:pPr>
              <w:shd w:val="clear" w:color="auto" w:fill="FFFFFF"/>
              <w:ind w:left="36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значения, события, данные в определенном порядке;</w:t>
            </w:r>
          </w:p>
          <w:p w:rsidR="002F1368" w:rsidRPr="001C3803" w:rsidRDefault="002F1368" w:rsidP="001C3803">
            <w:pPr>
              <w:shd w:val="clear" w:color="auto" w:fill="FFFFFF"/>
              <w:ind w:left="36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линейную 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диаграмму на основе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проранжированных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F1368" w:rsidRPr="001C3803" w:rsidRDefault="002F1368" w:rsidP="001C3803">
            <w:pPr>
              <w:shd w:val="clear" w:color="auto" w:fill="FFFFFF"/>
              <w:ind w:left="36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графиками;</w:t>
            </w:r>
          </w:p>
          <w:p w:rsidR="002F1368" w:rsidRPr="001C3803" w:rsidRDefault="002F1368" w:rsidP="001C3803">
            <w:pPr>
              <w:shd w:val="clear" w:color="auto" w:fill="FFFFFF"/>
              <w:ind w:left="360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строить столбчатую диаграмму по табличным данным</w:t>
            </w:r>
          </w:p>
          <w:p w:rsidR="002F1368" w:rsidRPr="001C3803" w:rsidRDefault="002F1368" w:rsidP="001C3803">
            <w:pPr>
              <w:shd w:val="clear" w:color="auto" w:fill="FFFFFF"/>
              <w:ind w:left="720" w:right="1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368" w:rsidRPr="001C3803" w:rsidTr="001C3803">
        <w:trPr>
          <w:trHeight w:val="256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Красной книги России.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Текст, кластер,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инфогра-фика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информацию, представленную в явном виде;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кластер на основе прочитанного текста;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необходимую информацию, представленную в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столбчатую диаграмму на основе самостоятельно выполненных вычислений.</w:t>
            </w:r>
          </w:p>
        </w:tc>
      </w:tr>
      <w:tr w:rsidR="002F1368" w:rsidRPr="001C3803" w:rsidTr="001C3803">
        <w:trPr>
          <w:trHeight w:val="193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Красной книги России.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таблица, линейная диаграмма, ранжирование, план-схема.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информацию, представленную в явном виде, и заполнять таблицу с данными;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линейные диаграммы на основе самостоятельно заполненной таблицы; 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объекты, используя линейные диаграммы;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информацию, представленную в виде плана-схемы;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собственный информационный объект.</w:t>
            </w:r>
          </w:p>
        </w:tc>
      </w:tr>
      <w:tr w:rsidR="002F1368" w:rsidRPr="001C3803" w:rsidTr="001C3803">
        <w:trPr>
          <w:trHeight w:val="193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 цветочном магазине.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Таблица, столбчатая диаграмма,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круговая диаграмма.</w:t>
            </w:r>
          </w:p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shd w:val="clear" w:color="auto" w:fill="FFFFFF"/>
              <w:ind w:left="36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табличными данными: находить ответы на поставленные вопросы;</w:t>
            </w:r>
          </w:p>
          <w:p w:rsidR="002F1368" w:rsidRPr="001C3803" w:rsidRDefault="002F1368" w:rsidP="001C3803">
            <w:pPr>
              <w:shd w:val="clear" w:color="auto" w:fill="FFFFFF"/>
              <w:ind w:left="36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столбчатую диаграмму на основе самостоятельно выполненных вычислений;</w:t>
            </w:r>
          </w:p>
          <w:p w:rsidR="002F1368" w:rsidRPr="001C3803" w:rsidRDefault="002F1368" w:rsidP="001C3803">
            <w:pPr>
              <w:shd w:val="clear" w:color="auto" w:fill="FFFFFF"/>
              <w:ind w:left="36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круговые и столбчатые диаграммы;</w:t>
            </w:r>
          </w:p>
          <w:p w:rsidR="002F1368" w:rsidRPr="001C3803" w:rsidRDefault="002F1368" w:rsidP="001C3803">
            <w:pPr>
              <w:shd w:val="clear" w:color="auto" w:fill="FFFFFF"/>
              <w:ind w:left="36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заполнять на основе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определять, какую информацию нужно и 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разместить в таблице;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ошибки при выполнении заданий на построение диаграммы;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вид диаграммы, с помощью которой наиболее точно можно представить необходимую информацию;</w:t>
            </w:r>
          </w:p>
          <w:p w:rsidR="002F1368" w:rsidRPr="001C3803" w:rsidRDefault="002F1368" w:rsidP="001C3803">
            <w:pPr>
              <w:shd w:val="clear" w:color="auto" w:fill="FFFFFF"/>
              <w:ind w:left="36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самостоятельно строить столбчатую диаграмму.</w:t>
            </w:r>
          </w:p>
          <w:p w:rsidR="002F1368" w:rsidRPr="001C3803" w:rsidRDefault="002F1368" w:rsidP="001C380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368" w:rsidRPr="001C3803" w:rsidTr="001C3803">
        <w:trPr>
          <w:trHeight w:val="331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продуктовом магазине.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, таблица,</w:t>
            </w:r>
          </w:p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себестоимость,</w:t>
            </w:r>
          </w:p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данные, изображенные на рисунке, и на их основе заполнять таблицу, используя самостоятельно установленные отношения между данными;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информацию, представленную в таблице, с жизненной ситуацией;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информации, необходимой для выполнения учебного задания; 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основе ее данных заполнять таблицу;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строить столбчатую диаграмму</w:t>
            </w:r>
          </w:p>
        </w:tc>
      </w:tr>
      <w:tr w:rsidR="002F1368" w:rsidRPr="001C3803" w:rsidTr="001C3803">
        <w:trPr>
          <w:trHeight w:val="3688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продуктовом магазине.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диаграмма, таблица,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нестандартная столбчатая диаграмма, доля импорта.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круговой диаграммы и на основе полученной информации, используя самостоятельно установленные отношения между данными, заполнять таблицу;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поставленные вопросы, используя дополнительные источники информации (словари);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готовыми столбчатыми диаграммами: осуществлять поиск информации, необходимой для выполнения учебного задания, находить 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между числовыми значениями и их обозначением в легенде диаграммы;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 составлять вопросы по данным диаграммы</w:t>
            </w:r>
          </w:p>
        </w:tc>
      </w:tr>
      <w:tr w:rsidR="002F1368" w:rsidRPr="001C3803" w:rsidTr="001C3803">
        <w:trPr>
          <w:trHeight w:val="257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 сами.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информацию, представленную в табличном виде, и делать соответствующие выводы;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определять значимую информацию для выполнения учебной задачи;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заполнять таблицу на основе данных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информацией в виде кластера и на ее основе самостоятельно строить столбчатую диаграмму.</w:t>
            </w:r>
          </w:p>
        </w:tc>
      </w:tr>
      <w:tr w:rsidR="002F1368" w:rsidRPr="001C3803" w:rsidTr="001C3803">
        <w:trPr>
          <w:trHeight w:val="195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Нестандартная линейная диаграмма, таблица, ранжирование, 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информацию, предъявленную в виде нестандартной линейной диаграммы;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данные по различным основаниям;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 составлять вопросы по изученной информации;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табличных данных ответы на поставленные вопросы;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таблице информацию, представленную в явном и неявном видах, и на этой основе строить столбчатую диаграмму</w:t>
            </w:r>
          </w:p>
        </w:tc>
      </w:tr>
      <w:tr w:rsidR="002F1368" w:rsidRPr="001C3803" w:rsidTr="001C3803">
        <w:trPr>
          <w:trHeight w:val="252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музеям и выставочным залам.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музей, таблица, круговая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информацию, представленную в </w:t>
            </w:r>
            <w:proofErr w:type="gram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явном</w:t>
            </w:r>
            <w:proofErr w:type="gram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неявном видах;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проанализированную информацию, отвечать</w:t>
            </w:r>
          </w:p>
          <w:p w:rsidR="002F1368" w:rsidRPr="001C3803" w:rsidRDefault="002F1368" w:rsidP="001C3803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и производить вычисления;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единицами измерения времени;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математические знания для решения практических задач;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дополнительными источниками информации для заполнения таблицы;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легенду диаграммы и заполнять круговую диаграмму;</w:t>
            </w:r>
          </w:p>
        </w:tc>
      </w:tr>
      <w:tr w:rsidR="002F1368" w:rsidRPr="001C3803" w:rsidTr="001C3803">
        <w:trPr>
          <w:trHeight w:val="2554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  <w:hideMark/>
          </w:tcPr>
          <w:p w:rsidR="002F1368" w:rsidRPr="001C3803" w:rsidRDefault="002F1368" w:rsidP="002F136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музеям и выставочным залам.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Исследование, бланк опроса, столбчатая диаграмма, рассказ.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различные роли в учебном сотрудничестве;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мин</w:t>
            </w:r>
            <w:proofErr w:type="gram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самостоятельно полученные данные и на их основе строить диаграмму;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грамотный, логически связный текст в письменной форме.</w:t>
            </w:r>
          </w:p>
        </w:tc>
      </w:tr>
      <w:tr w:rsidR="002F1368" w:rsidRPr="001C3803" w:rsidTr="001C3803">
        <w:trPr>
          <w:trHeight w:val="2554"/>
        </w:trPr>
        <w:tc>
          <w:tcPr>
            <w:tcW w:w="959" w:type="dxa"/>
            <w:hideMark/>
          </w:tcPr>
          <w:p w:rsidR="002F1368" w:rsidRPr="001C3803" w:rsidRDefault="002F1368" w:rsidP="002F1368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24.</w:t>
            </w:r>
          </w:p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F1368" w:rsidRPr="001C3803" w:rsidRDefault="002F1368" w:rsidP="002F13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Осторожно, огонь!</w:t>
            </w:r>
          </w:p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2F1368" w:rsidRPr="001C3803" w:rsidRDefault="002F1368" w:rsidP="002F1368">
            <w:pPr>
              <w:shd w:val="clear" w:color="auto" w:fill="FFFFFF"/>
              <w:ind w:left="-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листовка, столбчатая диаграмма, таблица. </w:t>
            </w:r>
          </w:p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информацию, предъявленную в виде инф</w:t>
            </w:r>
            <w:proofErr w:type="gram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графики;</w:t>
            </w:r>
          </w:p>
          <w:p w:rsidR="002F1368" w:rsidRPr="001C3803" w:rsidRDefault="002F1368" w:rsidP="001C3803">
            <w:pPr>
              <w:shd w:val="clear" w:color="auto" w:fill="FFFFFF"/>
              <w:ind w:left="360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выполнения учебного задания;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информацию, представленную в столбчатой диаграмме;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данным диаграммы называть столбцы таблицы 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вносить данные;</w:t>
            </w:r>
          </w:p>
          <w:p w:rsidR="002F1368" w:rsidRPr="001C3803" w:rsidRDefault="002F1368" w:rsidP="001C3803">
            <w:pPr>
              <w:shd w:val="clear" w:color="auto" w:fill="FFFFFF"/>
              <w:ind w:left="36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для того, чтобы определить их достаточность для выполнения учебного задания</w:t>
            </w:r>
          </w:p>
        </w:tc>
      </w:tr>
      <w:tr w:rsidR="002F1368" w:rsidRPr="001C3803" w:rsidTr="001C3803">
        <w:trPr>
          <w:trHeight w:val="2554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3119" w:type="dxa"/>
            <w:hideMark/>
          </w:tcPr>
          <w:p w:rsidR="002F1368" w:rsidRPr="001C3803" w:rsidRDefault="002F1368" w:rsidP="002F1368">
            <w:pPr>
              <w:shd w:val="clear" w:color="auto" w:fill="FFFFFF"/>
              <w:ind w:left="-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круговая диаграмма, таблица, ранжирование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 тексте поиск информации, необходимой для выполнения учебного задания;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дополнительными источниками информации;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круговой диаграммы и на их основе заполнять таблицу;</w:t>
            </w:r>
          </w:p>
          <w:p w:rsidR="002F1368" w:rsidRPr="001C3803" w:rsidRDefault="002F1368" w:rsidP="001C3803">
            <w:pPr>
              <w:shd w:val="clear" w:color="auto" w:fill="FFFFFF"/>
              <w:ind w:left="36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работы ранжировать данные по указанным признакам.</w:t>
            </w:r>
          </w:p>
        </w:tc>
      </w:tr>
      <w:tr w:rsidR="002F1368" w:rsidRPr="001C3803" w:rsidTr="001C3803">
        <w:trPr>
          <w:trHeight w:val="1811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Графики, таблица.</w:t>
            </w:r>
          </w:p>
        </w:tc>
        <w:tc>
          <w:tcPr>
            <w:tcW w:w="3685" w:type="dxa"/>
            <w:hideMark/>
          </w:tcPr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графики;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графиков вносить данные в таблицу;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логически обоснованные ответы на вопросы, используя данные графиков и таблицы;</w:t>
            </w:r>
          </w:p>
          <w:p w:rsidR="002F1368" w:rsidRPr="001C3803" w:rsidRDefault="002F1368" w:rsidP="001C380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табличные данные и делать выводы.</w:t>
            </w:r>
          </w:p>
        </w:tc>
      </w:tr>
      <w:tr w:rsidR="002F1368" w:rsidRPr="001C3803" w:rsidTr="001C3803">
        <w:trPr>
          <w:trHeight w:val="4082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К космическим далям.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Рисунок, таблица, ранжирование, нестандартная диаграмма, круговая диаграмма, билет в планетарий.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для заполнения таблицы;</w:t>
            </w:r>
          </w:p>
          <w:p w:rsidR="002F1368" w:rsidRPr="001C3803" w:rsidRDefault="002F1368" w:rsidP="002F136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дополнительные источники с целью поиска необходимой информации для выполнения учебного задания;</w:t>
            </w:r>
          </w:p>
          <w:p w:rsidR="002F1368" w:rsidRPr="001C3803" w:rsidRDefault="002F1368" w:rsidP="002F136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данные по различным основаниям;</w:t>
            </w:r>
          </w:p>
          <w:p w:rsidR="002F1368" w:rsidRPr="001C3803" w:rsidRDefault="002F1368" w:rsidP="002F136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дополнять высказывания, используя данные </w:t>
            </w:r>
            <w:proofErr w:type="spellStart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1368" w:rsidRPr="001C3803" w:rsidRDefault="002F1368" w:rsidP="002F136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текстовую информацию и на ее основе создавать легенду и достраивать круговую диаграмму.</w:t>
            </w:r>
          </w:p>
          <w:p w:rsidR="002F1368" w:rsidRPr="001C3803" w:rsidRDefault="002F1368" w:rsidP="002F1368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информацию, представленную в явном и неявном видах.</w:t>
            </w:r>
          </w:p>
        </w:tc>
      </w:tr>
      <w:tr w:rsidR="002F1368" w:rsidRPr="001C3803" w:rsidTr="001C3803">
        <w:trPr>
          <w:trHeight w:val="139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России.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Схема, линейная диа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грамма таблица, рассказ.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информационного объекта;</w:t>
            </w:r>
          </w:p>
          <w:p w:rsidR="002F1368" w:rsidRPr="001C3803" w:rsidRDefault="002F1368" w:rsidP="002F1368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ранее полученной информацией для выполнения учебного задания;</w:t>
            </w:r>
          </w:p>
        </w:tc>
      </w:tr>
      <w:tr w:rsidR="002F1368" w:rsidRPr="001C3803" w:rsidTr="001C3803">
        <w:trPr>
          <w:trHeight w:val="3263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линейной диаграммы и на их основе заполнять таблицу (преобразовывать информацию из одной формы в другую);</w:t>
            </w:r>
          </w:p>
          <w:p w:rsidR="002F1368" w:rsidRPr="001C3803" w:rsidRDefault="002F1368" w:rsidP="002F1368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дополнительные источники информации для выполнения учебного задания;</w:t>
            </w:r>
          </w:p>
          <w:p w:rsidR="002F1368" w:rsidRPr="001C3803" w:rsidRDefault="002F1368" w:rsidP="002F1368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данные по различным критериям;</w:t>
            </w:r>
          </w:p>
          <w:p w:rsidR="002F1368" w:rsidRPr="001C3803" w:rsidRDefault="002F1368" w:rsidP="001C3803">
            <w:pPr>
              <w:numPr>
                <w:ilvl w:val="0"/>
                <w:numId w:val="40"/>
              </w:numPr>
              <w:tabs>
                <w:tab w:val="clear" w:pos="720"/>
                <w:tab w:val="num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вопросы, самостоятельно выполняя вычисления на основе полученной информации;</w:t>
            </w:r>
          </w:p>
          <w:p w:rsidR="002F1368" w:rsidRPr="001C3803" w:rsidRDefault="002F1368" w:rsidP="002F1368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информацию, представленную в неявном виде.</w:t>
            </w:r>
          </w:p>
        </w:tc>
      </w:tr>
      <w:tr w:rsidR="002F1368" w:rsidRPr="001C3803" w:rsidTr="001C3803">
        <w:trPr>
          <w:trHeight w:val="1665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России.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диаграмма, нестандартная столбчатая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диаграммы;</w:t>
            </w:r>
          </w:p>
          <w:p w:rsidR="002F1368" w:rsidRPr="001C3803" w:rsidRDefault="002F1368" w:rsidP="002F1368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 оценивать свои возможности;</w:t>
            </w:r>
          </w:p>
          <w:p w:rsidR="002F1368" w:rsidRPr="001C3803" w:rsidRDefault="002F1368" w:rsidP="002F1368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ранее полученной информацией для выполнения учебного задания;</w:t>
            </w:r>
          </w:p>
          <w:p w:rsidR="002F1368" w:rsidRPr="001C3803" w:rsidRDefault="002F1368" w:rsidP="002F1368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информацию, предъявленную в неявном виде;</w:t>
            </w:r>
          </w:p>
          <w:p w:rsidR="002F1368" w:rsidRPr="001C3803" w:rsidRDefault="002F1368" w:rsidP="002F1368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нестандартную линейную диаграмму, сопоставлять ее данные с данными столбчатой диаграммы и делать правильный вывод;</w:t>
            </w:r>
          </w:p>
          <w:p w:rsidR="002F1368" w:rsidRPr="001C3803" w:rsidRDefault="002F1368" w:rsidP="002F1368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логически правильные вопросы по изученной информации.</w:t>
            </w:r>
          </w:p>
        </w:tc>
      </w:tr>
      <w:tr w:rsidR="002F1368" w:rsidRPr="001C3803" w:rsidTr="001C3803">
        <w:trPr>
          <w:trHeight w:val="1987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морям и океанам.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круговая диаграмма, таблица, ранжирование, нестандартная линейная диаграмма.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вопросы, используя информацию, представленную в виде текста и диаграммы;</w:t>
            </w:r>
          </w:p>
          <w:p w:rsidR="002F1368" w:rsidRPr="001C3803" w:rsidRDefault="002F1368" w:rsidP="002F1368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2F1368" w:rsidRPr="001C3803" w:rsidRDefault="002F1368" w:rsidP="002F1368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дополнительные источники информации для решения учебной задачи;</w:t>
            </w:r>
          </w:p>
          <w:p w:rsidR="002F1368" w:rsidRPr="001C3803" w:rsidRDefault="002F1368" w:rsidP="002F1368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данные по заданным критериям; используя различные виды информации, работать с линейными диаграммами: дополнять легенду диаграммы</w:t>
            </w:r>
          </w:p>
        </w:tc>
      </w:tr>
      <w:tr w:rsidR="002F1368" w:rsidRPr="001C3803" w:rsidTr="001C3803">
        <w:trPr>
          <w:trHeight w:val="3439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морям и океанам.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план рассказа, недостающие данные, кластер.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учебной задачи пользоваться географическим атласом или картой;</w:t>
            </w:r>
          </w:p>
          <w:p w:rsidR="002F1368" w:rsidRPr="001C3803" w:rsidRDefault="002F1368" w:rsidP="002F136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табличную информацию с целью определения недостающих данных;</w:t>
            </w:r>
          </w:p>
          <w:p w:rsidR="002F1368" w:rsidRPr="001C3803" w:rsidRDefault="002F1368" w:rsidP="002F136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2F1368" w:rsidRPr="001C3803" w:rsidRDefault="002F1368" w:rsidP="002F136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информации, представленной с помощью кластера;</w:t>
            </w:r>
          </w:p>
          <w:p w:rsidR="002F1368" w:rsidRPr="001C3803" w:rsidRDefault="002F1368" w:rsidP="002F1368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передавать информацию и выражать свои мысли в соответствии с поставленными задачами.</w:t>
            </w:r>
          </w:p>
        </w:tc>
      </w:tr>
      <w:tr w:rsidR="002F1368" w:rsidRPr="001C3803" w:rsidTr="001C3803">
        <w:trPr>
          <w:trHeight w:val="4113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странам и континентам.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Карта, таблица, столбчатая диаграмма, текст.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графическими объектами;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данные, изображенные на рисунке, и на их основе заполнять таблицу;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столбчатые диаграммы по табличным данным;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столбчатые диаграммы и делать правильные выводы;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информацию, представленную в явном виде;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для построения умозаключений;</w:t>
            </w:r>
          </w:p>
          <w:p w:rsidR="002F1368" w:rsidRPr="001C3803" w:rsidRDefault="002F1368" w:rsidP="002F1368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для принятия решений.</w:t>
            </w:r>
          </w:p>
        </w:tc>
      </w:tr>
      <w:tr w:rsidR="002F1368" w:rsidRPr="001C3803" w:rsidTr="001C3803">
        <w:trPr>
          <w:trHeight w:val="114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странам и континентам.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 рисунок, ран</w:t>
            </w: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жирование, информационный объект.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табличными данными;</w:t>
            </w:r>
          </w:p>
          <w:p w:rsidR="002F1368" w:rsidRPr="001C3803" w:rsidRDefault="002F1368" w:rsidP="002F136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графическими объектами; </w:t>
            </w:r>
          </w:p>
          <w:p w:rsidR="002F1368" w:rsidRPr="001C3803" w:rsidRDefault="002F1368" w:rsidP="002F136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данные, изображенные на рисунке, и на их основе заполнять таблицу;</w:t>
            </w:r>
          </w:p>
          <w:p w:rsidR="002F1368" w:rsidRPr="001C3803" w:rsidRDefault="002F1368" w:rsidP="002F136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значимость информации;</w:t>
            </w:r>
          </w:p>
          <w:p w:rsidR="002F1368" w:rsidRPr="001C3803" w:rsidRDefault="002F1368" w:rsidP="002F136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ранжировать данные по заданным критериям;</w:t>
            </w:r>
          </w:p>
          <w:p w:rsidR="002F1368" w:rsidRPr="001C3803" w:rsidRDefault="002F1368" w:rsidP="002F136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правильные выводы на основе проанализированной информации;</w:t>
            </w:r>
          </w:p>
          <w:p w:rsidR="002F1368" w:rsidRPr="001C3803" w:rsidRDefault="002F1368" w:rsidP="002F1368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для построения умозаключений в форме вопросов;</w:t>
            </w:r>
          </w:p>
          <w:p w:rsidR="002F1368" w:rsidRPr="001C3803" w:rsidRDefault="002F1368" w:rsidP="002F1368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собственный информационный объект</w:t>
            </w:r>
          </w:p>
        </w:tc>
      </w:tr>
      <w:tr w:rsidR="002F1368" w:rsidRPr="001C3803" w:rsidTr="001C3803">
        <w:trPr>
          <w:trHeight w:val="1680"/>
        </w:trPr>
        <w:tc>
          <w:tcPr>
            <w:tcW w:w="959" w:type="dxa"/>
            <w:hideMark/>
          </w:tcPr>
          <w:p w:rsidR="002F1368" w:rsidRPr="001C3803" w:rsidRDefault="002F1368" w:rsidP="00F84B6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84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3119" w:type="dxa"/>
            <w:hideMark/>
          </w:tcPr>
          <w:p w:rsidR="002F1368" w:rsidRPr="001C3803" w:rsidRDefault="002F1368" w:rsidP="00F84B62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бланк самооценки навыков работы с информацией.</w:t>
            </w:r>
          </w:p>
        </w:tc>
        <w:tc>
          <w:tcPr>
            <w:tcW w:w="3685" w:type="dxa"/>
            <w:hideMark/>
          </w:tcPr>
          <w:p w:rsidR="002F1368" w:rsidRPr="001C3803" w:rsidRDefault="002F1368" w:rsidP="002F1368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ранее полученной информацией для выполнения учебного задания;</w:t>
            </w:r>
          </w:p>
          <w:p w:rsidR="002F1368" w:rsidRPr="001C3803" w:rsidRDefault="002F1368" w:rsidP="002F1368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0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свои навыки и способы выполнения учебных задач.</w:t>
            </w:r>
          </w:p>
        </w:tc>
      </w:tr>
    </w:tbl>
    <w:p w:rsidR="005E2A2A" w:rsidRPr="001C3803" w:rsidRDefault="005E2A2A">
      <w:pPr>
        <w:rPr>
          <w:rFonts w:ascii="Times New Roman" w:hAnsi="Times New Roman" w:cs="Times New Roman"/>
        </w:rPr>
      </w:pPr>
    </w:p>
    <w:p w:rsidR="002F1368" w:rsidRPr="001C3803" w:rsidRDefault="002F1368">
      <w:pPr>
        <w:rPr>
          <w:rFonts w:ascii="Times New Roman" w:hAnsi="Times New Roman" w:cs="Times New Roman"/>
        </w:rPr>
      </w:pPr>
    </w:p>
    <w:p w:rsidR="002F1368" w:rsidRPr="001C3803" w:rsidRDefault="002F1368" w:rsidP="002F1368">
      <w:pPr>
        <w:rPr>
          <w:rFonts w:ascii="Times New Roman" w:hAnsi="Times New Roman" w:cs="Times New Roman"/>
        </w:rPr>
      </w:pPr>
    </w:p>
    <w:p w:rsidR="002F1368" w:rsidRPr="001C3803" w:rsidRDefault="002F1368" w:rsidP="002F1368">
      <w:pPr>
        <w:rPr>
          <w:rFonts w:ascii="Times New Roman" w:hAnsi="Times New Roman" w:cs="Times New Roman"/>
        </w:rPr>
      </w:pPr>
    </w:p>
    <w:p w:rsidR="005E2A2A" w:rsidRPr="001C3803" w:rsidRDefault="005E2A2A" w:rsidP="002F1368">
      <w:pPr>
        <w:jc w:val="center"/>
        <w:rPr>
          <w:rFonts w:ascii="Times New Roman" w:hAnsi="Times New Roman" w:cs="Times New Roman"/>
        </w:rPr>
      </w:pPr>
    </w:p>
    <w:sectPr w:rsidR="005E2A2A" w:rsidRPr="001C3803" w:rsidSect="001C3803">
      <w:footerReference w:type="default" r:id="rId8"/>
      <w:footerReference w:type="first" r:id="rId9"/>
      <w:pgSz w:w="11905" w:h="16837"/>
      <w:pgMar w:top="1134" w:right="850" w:bottom="1134" w:left="1701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77" w:rsidRPr="002F1368" w:rsidRDefault="00C40277" w:rsidP="002F1368">
      <w:r>
        <w:separator/>
      </w:r>
    </w:p>
  </w:endnote>
  <w:endnote w:type="continuationSeparator" w:id="0">
    <w:p w:rsidR="00C40277" w:rsidRPr="002F1368" w:rsidRDefault="00C40277" w:rsidP="002F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DB" w:rsidRDefault="00C40277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DB" w:rsidRDefault="00C40277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77" w:rsidRPr="002F1368" w:rsidRDefault="00C40277" w:rsidP="002F1368">
      <w:r>
        <w:separator/>
      </w:r>
    </w:p>
  </w:footnote>
  <w:footnote w:type="continuationSeparator" w:id="0">
    <w:p w:rsidR="00C40277" w:rsidRPr="002F1368" w:rsidRDefault="00C40277" w:rsidP="002F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FE4FBC"/>
    <w:multiLevelType w:val="multilevel"/>
    <w:tmpl w:val="3192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8269E5"/>
    <w:multiLevelType w:val="multilevel"/>
    <w:tmpl w:val="7D4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E761AE"/>
    <w:multiLevelType w:val="multilevel"/>
    <w:tmpl w:val="39F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031F9E"/>
    <w:multiLevelType w:val="multilevel"/>
    <w:tmpl w:val="2B2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904B2"/>
    <w:multiLevelType w:val="multilevel"/>
    <w:tmpl w:val="979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F310F"/>
    <w:multiLevelType w:val="multilevel"/>
    <w:tmpl w:val="7BCE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6A185A"/>
    <w:multiLevelType w:val="multilevel"/>
    <w:tmpl w:val="D9B0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A2D78"/>
    <w:multiLevelType w:val="multilevel"/>
    <w:tmpl w:val="3F7A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70A91"/>
    <w:multiLevelType w:val="multilevel"/>
    <w:tmpl w:val="2B1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5623C4"/>
    <w:multiLevelType w:val="multilevel"/>
    <w:tmpl w:val="785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652E5"/>
    <w:multiLevelType w:val="multilevel"/>
    <w:tmpl w:val="BAA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BE0737"/>
    <w:multiLevelType w:val="multilevel"/>
    <w:tmpl w:val="D8B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7672B9"/>
    <w:multiLevelType w:val="multilevel"/>
    <w:tmpl w:val="E37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587E03"/>
    <w:multiLevelType w:val="multilevel"/>
    <w:tmpl w:val="3FA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8B4E51"/>
    <w:multiLevelType w:val="multilevel"/>
    <w:tmpl w:val="6E1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1C71EB"/>
    <w:multiLevelType w:val="multilevel"/>
    <w:tmpl w:val="06D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5C0E67"/>
    <w:multiLevelType w:val="multilevel"/>
    <w:tmpl w:val="6BE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44287F"/>
    <w:multiLevelType w:val="multilevel"/>
    <w:tmpl w:val="B65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A54AF6"/>
    <w:multiLevelType w:val="multilevel"/>
    <w:tmpl w:val="238A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BF7A48"/>
    <w:multiLevelType w:val="multilevel"/>
    <w:tmpl w:val="DB6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2A5A5F"/>
    <w:multiLevelType w:val="multilevel"/>
    <w:tmpl w:val="717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D42E26"/>
    <w:multiLevelType w:val="multilevel"/>
    <w:tmpl w:val="221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2C29A5"/>
    <w:multiLevelType w:val="multilevel"/>
    <w:tmpl w:val="ACF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6108B8"/>
    <w:multiLevelType w:val="multilevel"/>
    <w:tmpl w:val="37A6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257A45"/>
    <w:multiLevelType w:val="multilevel"/>
    <w:tmpl w:val="1C2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F85523"/>
    <w:multiLevelType w:val="multilevel"/>
    <w:tmpl w:val="CA7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906290"/>
    <w:multiLevelType w:val="multilevel"/>
    <w:tmpl w:val="ED2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264DFC"/>
    <w:multiLevelType w:val="multilevel"/>
    <w:tmpl w:val="07A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BB6330"/>
    <w:multiLevelType w:val="multilevel"/>
    <w:tmpl w:val="CBF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806F28"/>
    <w:multiLevelType w:val="multilevel"/>
    <w:tmpl w:val="2AD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E5155D"/>
    <w:multiLevelType w:val="multilevel"/>
    <w:tmpl w:val="A038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104537"/>
    <w:multiLevelType w:val="multilevel"/>
    <w:tmpl w:val="060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569E8"/>
    <w:multiLevelType w:val="multilevel"/>
    <w:tmpl w:val="72E4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26398A"/>
    <w:multiLevelType w:val="multilevel"/>
    <w:tmpl w:val="331A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014320"/>
    <w:multiLevelType w:val="multilevel"/>
    <w:tmpl w:val="CAD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B26D2F"/>
    <w:multiLevelType w:val="multilevel"/>
    <w:tmpl w:val="C14C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602939"/>
    <w:multiLevelType w:val="multilevel"/>
    <w:tmpl w:val="473A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DF19B3"/>
    <w:multiLevelType w:val="multilevel"/>
    <w:tmpl w:val="4244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566358"/>
    <w:multiLevelType w:val="multilevel"/>
    <w:tmpl w:val="ECE4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E717F2"/>
    <w:multiLevelType w:val="multilevel"/>
    <w:tmpl w:val="BFE6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2C6AB9"/>
    <w:multiLevelType w:val="multilevel"/>
    <w:tmpl w:val="FFF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B415EA"/>
    <w:multiLevelType w:val="multilevel"/>
    <w:tmpl w:val="B3E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25014C"/>
    <w:multiLevelType w:val="multilevel"/>
    <w:tmpl w:val="F1C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6"/>
  </w:num>
  <w:num w:numId="7">
    <w:abstractNumId w:val="42"/>
  </w:num>
  <w:num w:numId="8">
    <w:abstractNumId w:val="39"/>
  </w:num>
  <w:num w:numId="9">
    <w:abstractNumId w:val="45"/>
  </w:num>
  <w:num w:numId="10">
    <w:abstractNumId w:val="32"/>
  </w:num>
  <w:num w:numId="11">
    <w:abstractNumId w:val="5"/>
  </w:num>
  <w:num w:numId="12">
    <w:abstractNumId w:val="43"/>
  </w:num>
  <w:num w:numId="13">
    <w:abstractNumId w:val="22"/>
  </w:num>
  <w:num w:numId="14">
    <w:abstractNumId w:val="27"/>
  </w:num>
  <w:num w:numId="15">
    <w:abstractNumId w:val="18"/>
  </w:num>
  <w:num w:numId="16">
    <w:abstractNumId w:val="15"/>
  </w:num>
  <w:num w:numId="17">
    <w:abstractNumId w:val="35"/>
  </w:num>
  <w:num w:numId="18">
    <w:abstractNumId w:val="24"/>
  </w:num>
  <w:num w:numId="19">
    <w:abstractNumId w:val="47"/>
  </w:num>
  <w:num w:numId="20">
    <w:abstractNumId w:val="10"/>
  </w:num>
  <w:num w:numId="21">
    <w:abstractNumId w:val="37"/>
  </w:num>
  <w:num w:numId="22">
    <w:abstractNumId w:val="40"/>
  </w:num>
  <w:num w:numId="23">
    <w:abstractNumId w:val="29"/>
  </w:num>
  <w:num w:numId="24">
    <w:abstractNumId w:val="31"/>
  </w:num>
  <w:num w:numId="25">
    <w:abstractNumId w:val="38"/>
  </w:num>
  <w:num w:numId="26">
    <w:abstractNumId w:val="19"/>
  </w:num>
  <w:num w:numId="27">
    <w:abstractNumId w:val="21"/>
  </w:num>
  <w:num w:numId="28">
    <w:abstractNumId w:val="33"/>
  </w:num>
  <w:num w:numId="29">
    <w:abstractNumId w:val="25"/>
  </w:num>
  <w:num w:numId="30">
    <w:abstractNumId w:val="41"/>
  </w:num>
  <w:num w:numId="31">
    <w:abstractNumId w:val="12"/>
  </w:num>
  <w:num w:numId="32">
    <w:abstractNumId w:val="20"/>
  </w:num>
  <w:num w:numId="33">
    <w:abstractNumId w:val="46"/>
  </w:num>
  <w:num w:numId="34">
    <w:abstractNumId w:val="16"/>
  </w:num>
  <w:num w:numId="35">
    <w:abstractNumId w:val="7"/>
  </w:num>
  <w:num w:numId="36">
    <w:abstractNumId w:val="23"/>
  </w:num>
  <w:num w:numId="37">
    <w:abstractNumId w:val="28"/>
  </w:num>
  <w:num w:numId="38">
    <w:abstractNumId w:val="11"/>
  </w:num>
  <w:num w:numId="39">
    <w:abstractNumId w:val="30"/>
  </w:num>
  <w:num w:numId="40">
    <w:abstractNumId w:val="13"/>
  </w:num>
  <w:num w:numId="41">
    <w:abstractNumId w:val="17"/>
  </w:num>
  <w:num w:numId="42">
    <w:abstractNumId w:val="8"/>
  </w:num>
  <w:num w:numId="43">
    <w:abstractNumId w:val="6"/>
  </w:num>
  <w:num w:numId="44">
    <w:abstractNumId w:val="9"/>
  </w:num>
  <w:num w:numId="45">
    <w:abstractNumId w:val="14"/>
  </w:num>
  <w:num w:numId="46">
    <w:abstractNumId w:val="44"/>
  </w:num>
  <w:num w:numId="47">
    <w:abstractNumId w:val="2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2A"/>
    <w:rsid w:val="001C3803"/>
    <w:rsid w:val="002470AB"/>
    <w:rsid w:val="00267FE4"/>
    <w:rsid w:val="002F1368"/>
    <w:rsid w:val="00324DD8"/>
    <w:rsid w:val="005E2A2A"/>
    <w:rsid w:val="00B610DE"/>
    <w:rsid w:val="00C40277"/>
    <w:rsid w:val="00C77867"/>
    <w:rsid w:val="00C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5E2A2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5E2A2A"/>
    <w:pPr>
      <w:shd w:val="clear" w:color="auto" w:fill="FFFFFF"/>
      <w:spacing w:after="180" w:line="240" w:lineRule="atLeast"/>
      <w:jc w:val="center"/>
      <w:outlineLvl w:val="1"/>
    </w:pPr>
    <w:rPr>
      <w:rFonts w:ascii="Arial" w:hAnsi="Arial" w:cs="Arial"/>
      <w:b/>
      <w:bCs/>
      <w:smallCaps/>
      <w:color w:val="auto"/>
      <w:sz w:val="23"/>
      <w:szCs w:val="23"/>
    </w:rPr>
  </w:style>
  <w:style w:type="character" w:customStyle="1" w:styleId="a5">
    <w:name w:val="Основной текст + Курсив"/>
    <w:uiPriority w:val="99"/>
    <w:rsid w:val="005E2A2A"/>
    <w:rPr>
      <w:rFonts w:ascii="Arial" w:hAnsi="Arial" w:cs="Arial"/>
      <w:i/>
      <w:iCs/>
      <w:spacing w:val="0"/>
      <w:sz w:val="23"/>
      <w:szCs w:val="23"/>
    </w:rPr>
  </w:style>
  <w:style w:type="character" w:customStyle="1" w:styleId="Arial">
    <w:name w:val="Колонтитул + Arial"/>
    <w:aliases w:val="10,5 pt"/>
    <w:basedOn w:val="a3"/>
    <w:uiPriority w:val="99"/>
    <w:rsid w:val="005E2A2A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5E2A2A"/>
    <w:rPr>
      <w:rFonts w:ascii="Arial" w:eastAsia="Arial Unicode MS" w:hAnsi="Arial" w:cs="Arial"/>
      <w:b/>
      <w:bCs/>
      <w:smallCaps/>
      <w:sz w:val="23"/>
      <w:szCs w:val="23"/>
      <w:shd w:val="clear" w:color="auto" w:fill="FFFFFF"/>
      <w:lang w:eastAsia="ru-RU"/>
    </w:rPr>
  </w:style>
  <w:style w:type="character" w:customStyle="1" w:styleId="20">
    <w:name w:val="Заголовок №2"/>
    <w:basedOn w:val="2"/>
    <w:uiPriority w:val="99"/>
    <w:rsid w:val="005E2A2A"/>
    <w:rPr>
      <w:rFonts w:ascii="Arial" w:eastAsia="Arial Unicode MS" w:hAnsi="Arial" w:cs="Arial"/>
      <w:b/>
      <w:bCs/>
      <w:smallCaps/>
      <w:sz w:val="23"/>
      <w:szCs w:val="23"/>
      <w:shd w:val="clear" w:color="auto" w:fill="FFFFFF"/>
      <w:lang w:eastAsia="ru-RU"/>
    </w:rPr>
  </w:style>
  <w:style w:type="character" w:customStyle="1" w:styleId="a6">
    <w:name w:val="Основной текст + Полужирный"/>
    <w:uiPriority w:val="99"/>
    <w:rsid w:val="005E2A2A"/>
    <w:rPr>
      <w:rFonts w:ascii="Arial" w:hAnsi="Arial" w:cs="Arial"/>
      <w:b/>
      <w:bCs/>
      <w:spacing w:val="0"/>
      <w:sz w:val="23"/>
      <w:szCs w:val="23"/>
    </w:rPr>
  </w:style>
  <w:style w:type="character" w:customStyle="1" w:styleId="1">
    <w:name w:val="Основной текст + Полужирный1"/>
    <w:aliases w:val="Курсив"/>
    <w:uiPriority w:val="99"/>
    <w:rsid w:val="005E2A2A"/>
    <w:rPr>
      <w:rFonts w:ascii="Arial" w:hAnsi="Arial" w:cs="Arial"/>
      <w:b/>
      <w:bCs/>
      <w:i/>
      <w:iCs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5E2A2A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5E2A2A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5E2A2A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E2A2A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E2A2A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E2A2A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5E2A2A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5E2A2A"/>
    <w:rPr>
      <w:rFonts w:ascii="Sylfaen" w:hAnsi="Sylfaen" w:cs="Sylfaen"/>
      <w:b/>
      <w:bCs/>
      <w:sz w:val="25"/>
      <w:szCs w:val="25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5E2A2A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E2A2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9">
    <w:name w:val="Body Text"/>
    <w:basedOn w:val="a"/>
    <w:link w:val="aa"/>
    <w:uiPriority w:val="99"/>
    <w:rsid w:val="005E2A2A"/>
    <w:pPr>
      <w:shd w:val="clear" w:color="auto" w:fill="FFFFFF"/>
      <w:spacing w:line="268" w:lineRule="exact"/>
      <w:jc w:val="both"/>
    </w:pPr>
    <w:rPr>
      <w:rFonts w:ascii="Arial" w:hAnsi="Arial" w:cs="Arial"/>
      <w:color w:val="auto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rsid w:val="005E2A2A"/>
    <w:rPr>
      <w:rFonts w:ascii="Arial" w:eastAsia="Arial Unicode MS" w:hAnsi="Arial" w:cs="Arial"/>
      <w:sz w:val="23"/>
      <w:szCs w:val="23"/>
      <w:shd w:val="clear" w:color="auto" w:fill="FFFFFF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5E2A2A"/>
    <w:pPr>
      <w:shd w:val="clear" w:color="auto" w:fill="FFFFFF"/>
      <w:spacing w:line="278" w:lineRule="exact"/>
      <w:jc w:val="both"/>
    </w:pPr>
    <w:rPr>
      <w:rFonts w:ascii="Arial" w:eastAsiaTheme="minorHAnsi" w:hAnsi="Arial" w:cs="Arial"/>
      <w:i/>
      <w:iCs/>
      <w:color w:val="auto"/>
      <w:sz w:val="23"/>
      <w:szCs w:val="23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5E2A2A"/>
    <w:pPr>
      <w:shd w:val="clear" w:color="auto" w:fill="FFFFFF"/>
      <w:spacing w:before="240" w:after="60" w:line="240" w:lineRule="atLeast"/>
      <w:ind w:firstLine="560"/>
      <w:jc w:val="both"/>
      <w:outlineLvl w:val="1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E2A2A"/>
    <w:pPr>
      <w:shd w:val="clear" w:color="auto" w:fill="FFFFFF"/>
      <w:spacing w:before="480" w:after="240" w:line="240" w:lineRule="atLeast"/>
    </w:pPr>
    <w:rPr>
      <w:rFonts w:ascii="Arial" w:eastAsiaTheme="minorHAnsi" w:hAnsi="Arial" w:cs="Arial"/>
      <w:b/>
      <w:bCs/>
      <w:smallCap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E2A2A"/>
    <w:pPr>
      <w:shd w:val="clear" w:color="auto" w:fill="FFFFFF"/>
      <w:spacing w:before="240" w:line="270" w:lineRule="exact"/>
      <w:jc w:val="both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5E2A2A"/>
    <w:pPr>
      <w:shd w:val="clear" w:color="auto" w:fill="FFFFFF"/>
      <w:spacing w:before="240" w:line="263" w:lineRule="exact"/>
      <w:ind w:firstLine="560"/>
      <w:jc w:val="both"/>
    </w:pPr>
    <w:rPr>
      <w:rFonts w:ascii="Arial" w:eastAsiaTheme="minorHAnsi" w:hAnsi="Arial" w:cs="Arial"/>
      <w:b/>
      <w:bCs/>
      <w:i/>
      <w:iCs/>
      <w:color w:val="auto"/>
      <w:sz w:val="23"/>
      <w:szCs w:val="23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5E2A2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mallCaps/>
      <w:color w:val="auto"/>
      <w:sz w:val="23"/>
      <w:szCs w:val="23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5E2A2A"/>
    <w:pPr>
      <w:shd w:val="clear" w:color="auto" w:fill="FFFFFF"/>
      <w:spacing w:line="240" w:lineRule="atLeast"/>
    </w:pPr>
    <w:rPr>
      <w:rFonts w:ascii="Sylfaen" w:eastAsiaTheme="minorHAnsi" w:hAnsi="Sylfaen" w:cs="Sylfaen"/>
      <w:b/>
      <w:bCs/>
      <w:color w:val="auto"/>
      <w:sz w:val="25"/>
      <w:szCs w:val="25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5E2A2A"/>
    <w:pPr>
      <w:shd w:val="clear" w:color="auto" w:fill="FFFFFF"/>
      <w:spacing w:line="240" w:lineRule="atLeast"/>
    </w:pPr>
    <w:rPr>
      <w:rFonts w:ascii="Sylfaen" w:eastAsiaTheme="minorHAnsi" w:hAnsi="Sylfaen" w:cs="Sylfaen"/>
      <w:b/>
      <w:bCs/>
      <w:color w:val="auto"/>
      <w:sz w:val="21"/>
      <w:szCs w:val="21"/>
      <w:lang w:eastAsia="en-US"/>
    </w:rPr>
  </w:style>
  <w:style w:type="table" w:styleId="ab">
    <w:name w:val="Table Grid"/>
    <w:basedOn w:val="a1"/>
    <w:uiPriority w:val="59"/>
    <w:rsid w:val="002F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F13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13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F13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13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Пользователь Windows</cp:lastModifiedBy>
  <cp:revision>5</cp:revision>
  <dcterms:created xsi:type="dcterms:W3CDTF">2017-11-26T19:27:00Z</dcterms:created>
  <dcterms:modified xsi:type="dcterms:W3CDTF">2022-10-13T14:52:00Z</dcterms:modified>
</cp:coreProperties>
</file>